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4E873D5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589A117B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5C6FB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884CEA">
        <w:rPr>
          <w:b/>
        </w:rPr>
        <w:t xml:space="preserve">: </w:t>
      </w:r>
      <w:r w:rsidR="00884CEA" w:rsidRPr="00884CEA">
        <w:rPr>
          <w:b/>
        </w:rPr>
        <w:t>MR</w:t>
      </w:r>
      <w:r w:rsidR="001D5A72">
        <w:rPr>
          <w:b/>
        </w:rPr>
        <w:t>27</w:t>
      </w:r>
      <w:r w:rsidR="00C95C9B" w:rsidRPr="00884CEA">
        <w:rPr>
          <w:b/>
        </w:rPr>
        <w:t>/2019</w:t>
      </w:r>
      <w:r w:rsidR="00C95C9B" w:rsidRPr="004F73DA">
        <w:rPr>
          <w:b/>
        </w:rPr>
        <w:t xml:space="preserve"> </w:t>
      </w:r>
      <w:r w:rsidR="00B9367F" w:rsidRPr="004F73DA">
        <w:rPr>
          <w:b/>
        </w:rPr>
        <w:t>–</w:t>
      </w:r>
      <w:r w:rsidR="00C95C9B" w:rsidRPr="00C95C9B">
        <w:rPr>
          <w:b/>
        </w:rPr>
        <w:t xml:space="preserve"> </w:t>
      </w:r>
      <w:r w:rsidR="00FD10A5">
        <w:rPr>
          <w:color w:val="000000"/>
          <w:szCs w:val="24"/>
        </w:rPr>
        <w:t xml:space="preserve">Rozšíření </w:t>
      </w:r>
      <w:r w:rsidR="00FB2BC7">
        <w:rPr>
          <w:color w:val="000000"/>
          <w:szCs w:val="24"/>
        </w:rPr>
        <w:t>technologie</w:t>
      </w:r>
      <w:r w:rsidR="00FD10A5">
        <w:rPr>
          <w:color w:val="000000"/>
          <w:szCs w:val="24"/>
        </w:rPr>
        <w:t xml:space="preserve"> Riedel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78C64F0E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FD10A5">
        <w:t>Významné dodávky</w:t>
      </w:r>
      <w:r w:rsidR="007F4D97">
        <w:t>:</w:t>
      </w:r>
      <w:r>
        <w:t xml:space="preserve"> </w:t>
      </w:r>
    </w:p>
    <w:p w14:paraId="6D350869" w14:textId="1BD36CF4" w:rsidR="00586F1E" w:rsidRDefault="00C758B7" w:rsidP="00FB2BC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 </w:t>
      </w:r>
      <w:r w:rsidR="00586F1E" w:rsidRPr="00586F1E">
        <w:rPr>
          <w:sz w:val="20"/>
          <w:szCs w:val="20"/>
        </w:rPr>
        <w:t>poskytnutých</w:t>
      </w:r>
      <w:r w:rsidR="00FD10A5">
        <w:rPr>
          <w:sz w:val="20"/>
          <w:szCs w:val="20"/>
        </w:rPr>
        <w:t xml:space="preserve"> dodavatelem v posledních 3 letech </w:t>
      </w:r>
      <w:r w:rsidR="00586F1E" w:rsidRPr="00586F1E">
        <w:rPr>
          <w:sz w:val="20"/>
          <w:szCs w:val="20"/>
        </w:rPr>
        <w:t>před zahájením výběrového řízení včetně u</w:t>
      </w:r>
      <w:r w:rsidR="00FD10A5">
        <w:rPr>
          <w:sz w:val="20"/>
          <w:szCs w:val="20"/>
        </w:rPr>
        <w:t>vedení ceny,</w:t>
      </w:r>
      <w:r w:rsidR="00586F1E" w:rsidRPr="00586F1E">
        <w:rPr>
          <w:sz w:val="20"/>
          <w:szCs w:val="20"/>
        </w:rPr>
        <w:t xml:space="preserve"> doby jejich poskytnutí a identifikace objednatele</w:t>
      </w:r>
      <w:r w:rsidR="00586F1E">
        <w:rPr>
          <w:sz w:val="20"/>
          <w:szCs w:val="20"/>
        </w:rPr>
        <w:t>:</w:t>
      </w:r>
    </w:p>
    <w:p w14:paraId="7AF21298" w14:textId="4FE90D54" w:rsidR="00FD10A5" w:rsidRDefault="00C758B7" w:rsidP="00FB2BC7">
      <w:pPr>
        <w:tabs>
          <w:tab w:val="left" w:pos="426"/>
        </w:tabs>
        <w:adjustRightInd w:val="0"/>
        <w:spacing w:before="120"/>
        <w:ind w:left="425"/>
        <w:jc w:val="both"/>
        <w:rPr>
          <w:b/>
          <w:bCs/>
          <w:sz w:val="20"/>
          <w:szCs w:val="20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>v</w:t>
      </w:r>
      <w:r w:rsidR="00FB2BC7">
        <w:rPr>
          <w:b/>
          <w:bCs/>
          <w:sz w:val="20"/>
          <w:szCs w:val="20"/>
        </w:rPr>
        <w:t xml:space="preserve"> posledních 3 letech realizoval </w:t>
      </w:r>
      <w:r w:rsidR="00FD10A5">
        <w:rPr>
          <w:b/>
          <w:bCs/>
          <w:sz w:val="20"/>
          <w:szCs w:val="20"/>
        </w:rPr>
        <w:t xml:space="preserve">alespoň </w:t>
      </w:r>
      <w:r w:rsidR="00FB2BC7">
        <w:rPr>
          <w:b/>
          <w:bCs/>
          <w:sz w:val="20"/>
          <w:szCs w:val="20"/>
        </w:rPr>
        <w:t>2</w:t>
      </w:r>
      <w:r w:rsidR="00586F1E">
        <w:rPr>
          <w:b/>
          <w:bCs/>
          <w:sz w:val="20"/>
          <w:szCs w:val="20"/>
        </w:rPr>
        <w:t xml:space="preserve"> obdobné zakázky</w:t>
      </w:r>
      <w:r w:rsidR="00FD10A5">
        <w:rPr>
          <w:b/>
          <w:bCs/>
          <w:sz w:val="20"/>
          <w:szCs w:val="20"/>
        </w:rPr>
        <w:t xml:space="preserve"> spočívající v dodávce systému dorozumívání – interkomu pro nasazení v rozhlasovém nebo televizním studiu, případně v přenosovém voze. Každá taková zakázka musí dosahovat hodnoty alespoň 900.000,-- Kč (slovy: devět set tisíc korun českých) bez DPH.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1AA9B197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>Významná dodávka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460F8FF8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>Významná dodávka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CED6744" w14:textId="4A6096AC" w:rsidR="008621C9" w:rsidRDefault="008621C9" w:rsidP="00D46D28">
      <w:pPr>
        <w:pStyle w:val="Nadpis2"/>
        <w:spacing w:before="133"/>
        <w:ind w:left="0"/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F6ECE7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A2B55"/>
    <w:rsid w:val="00102502"/>
    <w:rsid w:val="001617BE"/>
    <w:rsid w:val="001A3C28"/>
    <w:rsid w:val="001D5A72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550CD"/>
    <w:rsid w:val="006744C8"/>
    <w:rsid w:val="006A4F4F"/>
    <w:rsid w:val="006B28ED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92642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2BC7"/>
    <w:rsid w:val="00FB5779"/>
    <w:rsid w:val="00FD10A5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9B742D12125041A76629783D2DC14E" ma:contentTypeVersion="" ma:contentTypeDescription="Vytvoří nový dokument" ma:contentTypeScope="" ma:versionID="5dc48efda1d54d87ac62bbcf55ed776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$ListId:dokumentyvz;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D5E3B-A793-4077-8DD6-C996F9F17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4081</Characters>
  <Application>Microsoft Office Word</Application>
  <DocSecurity>4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2019-09-24T09:33:00Z</dcterms:created>
  <dcterms:modified xsi:type="dcterms:W3CDTF">2019-09-24T09:33:00Z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0x010100AC9B742D12125041A76629783D2DC14E</vt:lpwstr>
  </property>
</Properties>
</file>